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EC" w:rsidRPr="00C060EC" w:rsidRDefault="00C060EC" w:rsidP="00C060EC">
      <w:pPr>
        <w:tabs>
          <w:tab w:val="left" w:pos="3686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color w:val="000000"/>
          <w:sz w:val="20"/>
          <w:szCs w:val="20"/>
          <w:highlight w:val="yellow"/>
        </w:rPr>
      </w:pPr>
    </w:p>
    <w:tbl>
      <w:tblPr>
        <w:tblW w:w="14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0"/>
        <w:gridCol w:w="7082"/>
      </w:tblGrid>
      <w:tr w:rsidR="00C060EC" w:rsidRPr="0086166E" w:rsidTr="00F47359">
        <w:trPr>
          <w:trHeight w:val="355"/>
          <w:jc w:val="center"/>
        </w:trPr>
        <w:tc>
          <w:tcPr>
            <w:tcW w:w="14052" w:type="dxa"/>
            <w:gridSpan w:val="2"/>
            <w:shd w:val="clear" w:color="auto" w:fill="548DD4"/>
          </w:tcPr>
          <w:p w:rsidR="00C060EC" w:rsidRPr="0086166E" w:rsidRDefault="00C060EC" w:rsidP="00F47359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b/>
                <w:color w:val="000000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>Calificación sanitaria final de</w:t>
            </w:r>
            <w:r w:rsidR="001744C2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 xml:space="preserve"> las 4 últimas temporadas  (2022-2025</w:t>
            </w: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>)</w:t>
            </w:r>
          </w:p>
        </w:tc>
      </w:tr>
      <w:tr w:rsidR="00C060EC" w:rsidRPr="0086166E" w:rsidTr="0086166E">
        <w:trPr>
          <w:trHeight w:val="1858"/>
          <w:jc w:val="center"/>
        </w:trPr>
        <w:tc>
          <w:tcPr>
            <w:tcW w:w="6970" w:type="dxa"/>
            <w:shd w:val="clear" w:color="auto" w:fill="auto"/>
          </w:tcPr>
          <w:p w:rsidR="00C060EC" w:rsidRPr="0086166E" w:rsidRDefault="00C060EC" w:rsidP="00F47359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</w:pPr>
          </w:p>
          <w:p w:rsidR="00C060EC" w:rsidRPr="0086166E" w:rsidRDefault="0086166E" w:rsidP="00F47359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 w:cs="Arial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480185" cy="794385"/>
                  <wp:effectExtent l="0" t="0" r="0" b="0"/>
                  <wp:docPr id="1" name="3 Imagen" descr="excel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Imagen" descr="excele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0EC" w:rsidRPr="0086166E" w:rsidRDefault="00C060EC" w:rsidP="00F47359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082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>CALIDAD DE AGUAS DE BAÑO:</w:t>
            </w:r>
          </w:p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</w:pPr>
          </w:p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/>
                <w:b/>
                <w:i/>
                <w:color w:val="17365D"/>
                <w:sz w:val="24"/>
                <w:szCs w:val="24"/>
                <w:lang w:eastAsia="es-ES"/>
              </w:rPr>
              <w:t>EXCELENTE</w:t>
            </w:r>
          </w:p>
        </w:tc>
      </w:tr>
    </w:tbl>
    <w:p w:rsidR="00C060EC" w:rsidRDefault="00C060EC" w:rsidP="00C060EC">
      <w:pPr>
        <w:tabs>
          <w:tab w:val="left" w:pos="3686"/>
        </w:tabs>
        <w:overflowPunct w:val="0"/>
        <w:autoSpaceDE w:val="0"/>
        <w:autoSpaceDN w:val="0"/>
        <w:adjustRightInd w:val="0"/>
        <w:ind w:left="283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6159B1" w:rsidRDefault="006159B1" w:rsidP="00C060EC">
      <w:pPr>
        <w:tabs>
          <w:tab w:val="left" w:pos="368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Verdana" w:hAnsi="Verdana"/>
          <w:b/>
          <w:color w:val="17365D"/>
          <w:szCs w:val="20"/>
        </w:rPr>
      </w:pPr>
    </w:p>
    <w:p w:rsidR="006159B1" w:rsidRDefault="006159B1" w:rsidP="00C060EC">
      <w:pPr>
        <w:tabs>
          <w:tab w:val="left" w:pos="368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Verdana" w:hAnsi="Verdana"/>
          <w:b/>
          <w:color w:val="17365D"/>
          <w:szCs w:val="20"/>
        </w:rPr>
      </w:pPr>
    </w:p>
    <w:p w:rsidR="00C060EC" w:rsidRPr="0086166E" w:rsidRDefault="00C060EC" w:rsidP="00C060EC">
      <w:pPr>
        <w:tabs>
          <w:tab w:val="left" w:pos="368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Lato" w:hAnsi="Lato"/>
          <w:b/>
          <w:color w:val="17365D"/>
          <w:sz w:val="24"/>
          <w:szCs w:val="24"/>
        </w:rPr>
      </w:pPr>
      <w:r w:rsidRPr="0086166E">
        <w:rPr>
          <w:rFonts w:ascii="Lato" w:hAnsi="Lato"/>
          <w:b/>
          <w:color w:val="17365D"/>
          <w:sz w:val="24"/>
          <w:szCs w:val="24"/>
        </w:rPr>
        <w:t xml:space="preserve">Resultados analíticos del </w:t>
      </w:r>
      <w:r w:rsidR="006159B1" w:rsidRPr="0086166E">
        <w:rPr>
          <w:rFonts w:ascii="Lato" w:hAnsi="Lato"/>
          <w:b/>
          <w:color w:val="17365D"/>
          <w:sz w:val="24"/>
          <w:szCs w:val="24"/>
          <w:u w:val="single"/>
        </w:rPr>
        <w:t>ÚLTIMO CONTROL REALIZADO</w:t>
      </w:r>
      <w:r w:rsidRPr="0086166E">
        <w:rPr>
          <w:rFonts w:ascii="Lato" w:hAnsi="Lato"/>
          <w:b/>
          <w:color w:val="17365D"/>
          <w:sz w:val="24"/>
          <w:szCs w:val="24"/>
        </w:rPr>
        <w:t>:</w:t>
      </w:r>
    </w:p>
    <w:tbl>
      <w:tblPr>
        <w:tblW w:w="1402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7081"/>
      </w:tblGrid>
      <w:tr w:rsidR="00C060EC" w:rsidRPr="0086166E" w:rsidTr="0086166E">
        <w:trPr>
          <w:trHeight w:val="619"/>
        </w:trPr>
        <w:tc>
          <w:tcPr>
            <w:tcW w:w="14027" w:type="dxa"/>
            <w:gridSpan w:val="2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textAlignment w:val="baseline"/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 xml:space="preserve">Fecha: </w:t>
            </w: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highlight w:val="lightGray"/>
                <w:lang w:eastAsia="es-ES"/>
              </w:rPr>
              <w:t>---</w:t>
            </w: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>/</w:t>
            </w:r>
            <w:r w:rsidRPr="0086166E">
              <w:rPr>
                <w:rFonts w:ascii="Lato" w:eastAsia="Times New Roman" w:hAnsi="Lato"/>
                <w:b/>
                <w:color w:val="17365D"/>
                <w:sz w:val="24"/>
                <w:szCs w:val="24"/>
                <w:highlight w:val="lightGray"/>
                <w:lang w:eastAsia="es-ES"/>
              </w:rPr>
              <w:t>---</w:t>
            </w:r>
            <w:r w:rsidR="001744C2">
              <w:rPr>
                <w:rFonts w:ascii="Lato" w:eastAsia="Times New Roman" w:hAnsi="Lato"/>
                <w:b/>
                <w:color w:val="17365D"/>
                <w:sz w:val="24"/>
                <w:szCs w:val="24"/>
                <w:lang w:eastAsia="es-ES"/>
              </w:rPr>
              <w:t>/2026</w:t>
            </w:r>
            <w:bookmarkStart w:id="0" w:name="_GoBack"/>
            <w:bookmarkEnd w:id="0"/>
          </w:p>
        </w:tc>
      </w:tr>
      <w:tr w:rsidR="00C060EC" w:rsidRPr="0086166E" w:rsidTr="008616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6946" w:type="dxa"/>
            <w:shd w:val="clear" w:color="auto" w:fill="auto"/>
            <w:vAlign w:val="center"/>
          </w:tcPr>
          <w:p w:rsidR="00C060EC" w:rsidRPr="0086166E" w:rsidRDefault="0086166E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  <w:t>Enterococo</w:t>
            </w:r>
            <w:proofErr w:type="spellEnd"/>
            <w:r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  <w:t xml:space="preserve"> intestinal</w:t>
            </w:r>
          </w:p>
        </w:tc>
        <w:tc>
          <w:tcPr>
            <w:tcW w:w="7081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/>
                <w:color w:val="000000"/>
                <w:sz w:val="24"/>
                <w:szCs w:val="24"/>
                <w:highlight w:val="lightGray"/>
                <w:lang w:eastAsia="es-ES"/>
              </w:rPr>
              <w:t>---</w:t>
            </w:r>
            <w:r w:rsidRPr="0086166E"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  <w:t xml:space="preserve"> NMP/100 ml</w:t>
            </w:r>
          </w:p>
        </w:tc>
      </w:tr>
      <w:tr w:rsidR="00C060EC" w:rsidRPr="0086166E" w:rsidTr="008616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6946" w:type="dxa"/>
            <w:shd w:val="clear" w:color="auto" w:fill="auto"/>
            <w:vAlign w:val="center"/>
          </w:tcPr>
          <w:p w:rsidR="00C060EC" w:rsidRPr="0086166E" w:rsidRDefault="0086166E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  <w:t>Escherichia</w:t>
            </w:r>
            <w:proofErr w:type="spellEnd"/>
            <w:r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i/>
                <w:color w:val="000000"/>
                <w:sz w:val="24"/>
                <w:szCs w:val="24"/>
                <w:lang w:eastAsia="es-ES"/>
              </w:rPr>
              <w:t>coli</w:t>
            </w:r>
            <w:proofErr w:type="spellEnd"/>
          </w:p>
        </w:tc>
        <w:tc>
          <w:tcPr>
            <w:tcW w:w="7081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</w:pPr>
            <w:r w:rsidRPr="0086166E">
              <w:rPr>
                <w:rFonts w:ascii="Lato" w:eastAsia="Times New Roman" w:hAnsi="Lato"/>
                <w:color w:val="000000"/>
                <w:sz w:val="24"/>
                <w:szCs w:val="24"/>
                <w:highlight w:val="lightGray"/>
                <w:lang w:eastAsia="es-ES"/>
              </w:rPr>
              <w:t>---</w:t>
            </w:r>
            <w:r w:rsidRPr="0086166E">
              <w:rPr>
                <w:rFonts w:ascii="Lato" w:eastAsia="Times New Roman" w:hAnsi="Lato"/>
                <w:color w:val="000000"/>
                <w:sz w:val="24"/>
                <w:szCs w:val="24"/>
                <w:lang w:eastAsia="es-ES"/>
              </w:rPr>
              <w:t xml:space="preserve"> NMP/100 ml</w:t>
            </w:r>
          </w:p>
        </w:tc>
      </w:tr>
    </w:tbl>
    <w:p w:rsidR="00C060EC" w:rsidRPr="00C060EC" w:rsidRDefault="00C060EC" w:rsidP="00C060EC">
      <w:pPr>
        <w:tabs>
          <w:tab w:val="left" w:pos="3686"/>
        </w:tabs>
        <w:overflowPunct w:val="0"/>
        <w:autoSpaceDE w:val="0"/>
        <w:autoSpaceDN w:val="0"/>
        <w:adjustRightInd w:val="0"/>
        <w:ind w:left="283"/>
        <w:textAlignment w:val="baseline"/>
        <w:rPr>
          <w:rFonts w:ascii="Verdana" w:hAnsi="Verdana"/>
          <w:color w:val="000000"/>
          <w:sz w:val="20"/>
          <w:szCs w:val="20"/>
        </w:rPr>
      </w:pPr>
      <w:r w:rsidRPr="00C670E9">
        <w:rPr>
          <w:rFonts w:ascii="Verdana" w:hAnsi="Verdana"/>
          <w:color w:val="000000"/>
          <w:sz w:val="20"/>
          <w:szCs w:val="20"/>
        </w:rPr>
        <w:t xml:space="preserve"> </w:t>
      </w:r>
    </w:p>
    <w:p w:rsidR="006159B1" w:rsidRDefault="006159B1" w:rsidP="00DE115A">
      <w:pPr>
        <w:tabs>
          <w:tab w:val="left" w:pos="3686"/>
        </w:tabs>
        <w:overflowPunct w:val="0"/>
        <w:autoSpaceDE w:val="0"/>
        <w:autoSpaceDN w:val="0"/>
        <w:adjustRightInd w:val="0"/>
        <w:ind w:left="283"/>
        <w:jc w:val="right"/>
        <w:textAlignment w:val="baseline"/>
        <w:rPr>
          <w:rFonts w:ascii="Verdana" w:hAnsi="Verdana"/>
          <w:b/>
          <w:color w:val="17365D"/>
          <w:sz w:val="18"/>
          <w:szCs w:val="20"/>
        </w:rPr>
      </w:pPr>
    </w:p>
    <w:p w:rsidR="00C060EC" w:rsidRPr="00DE115A" w:rsidRDefault="00C060EC" w:rsidP="006159B1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Verdana" w:hAnsi="Verdana"/>
          <w:b/>
          <w:color w:val="17365D"/>
          <w:sz w:val="18"/>
          <w:szCs w:val="20"/>
        </w:rPr>
      </w:pPr>
      <w:r w:rsidRPr="00DE115A">
        <w:rPr>
          <w:rFonts w:ascii="Verdana" w:hAnsi="Verdana"/>
          <w:b/>
          <w:color w:val="17365D"/>
          <w:sz w:val="18"/>
          <w:szCs w:val="20"/>
        </w:rPr>
        <w:t xml:space="preserve">Valores límites de calidad excelente del Anexo I del RD 1341/2007: </w:t>
      </w:r>
    </w:p>
    <w:p w:rsidR="00C060EC" w:rsidRPr="00DE115A" w:rsidRDefault="00C060EC" w:rsidP="006159B1">
      <w:pPr>
        <w:tabs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Century Gothic" w:hAnsi="Century Gothic"/>
          <w:sz w:val="14"/>
          <w:szCs w:val="20"/>
        </w:rPr>
      </w:pPr>
    </w:p>
    <w:tbl>
      <w:tblPr>
        <w:tblW w:w="9639" w:type="dxa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42"/>
        <w:gridCol w:w="1701"/>
        <w:gridCol w:w="1985"/>
        <w:gridCol w:w="1843"/>
      </w:tblGrid>
      <w:tr w:rsidR="00C060EC" w:rsidRPr="0086166E" w:rsidTr="0086166E">
        <w:trPr>
          <w:trHeight w:val="486"/>
        </w:trPr>
        <w:tc>
          <w:tcPr>
            <w:tcW w:w="226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</w:p>
        </w:tc>
        <w:tc>
          <w:tcPr>
            <w:tcW w:w="5528" w:type="dxa"/>
            <w:gridSpan w:val="3"/>
            <w:shd w:val="clear" w:color="auto" w:fill="D9D9D9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CALIDAD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UNIDADES</w:t>
            </w:r>
          </w:p>
        </w:tc>
      </w:tr>
      <w:tr w:rsidR="00C060EC" w:rsidRPr="0086166E" w:rsidTr="0086166E">
        <w:trPr>
          <w:trHeight w:val="310"/>
        </w:trPr>
        <w:tc>
          <w:tcPr>
            <w:tcW w:w="226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shd w:val="clear" w:color="auto" w:fill="E36C0A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SUFICIENTE(2)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BUENA (1)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EXCELENTE(1)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</w:p>
        </w:tc>
      </w:tr>
      <w:tr w:rsidR="00C060EC" w:rsidRPr="0086166E" w:rsidTr="0086166E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</w:pPr>
            <w:proofErr w:type="spellStart"/>
            <w:r w:rsidRPr="0086166E"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  <w:t>Enterococo</w:t>
            </w:r>
            <w:proofErr w:type="spellEnd"/>
            <w:r w:rsidRPr="0086166E"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  <w:t xml:space="preserve"> intestinal</w:t>
            </w:r>
          </w:p>
        </w:tc>
        <w:tc>
          <w:tcPr>
            <w:tcW w:w="1842" w:type="dxa"/>
            <w:shd w:val="clear" w:color="auto" w:fill="E36C0A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185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200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proofErr w:type="spellStart"/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Ufc_NMP</w:t>
            </w:r>
            <w:proofErr w:type="spellEnd"/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/100 ml</w:t>
            </w:r>
          </w:p>
        </w:tc>
      </w:tr>
      <w:tr w:rsidR="00C060EC" w:rsidRPr="0086166E" w:rsidTr="0086166E">
        <w:trPr>
          <w:trHeight w:val="515"/>
        </w:trPr>
        <w:tc>
          <w:tcPr>
            <w:tcW w:w="2268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</w:pPr>
            <w:proofErr w:type="spellStart"/>
            <w:r w:rsidRPr="0086166E"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  <w:t>Escherichia</w:t>
            </w:r>
            <w:proofErr w:type="spellEnd"/>
            <w:r w:rsidRPr="0086166E"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6166E">
              <w:rPr>
                <w:rFonts w:ascii="Lato" w:eastAsia="Times New Roman" w:hAnsi="Lato"/>
                <w:i/>
                <w:sz w:val="18"/>
                <w:szCs w:val="18"/>
                <w:lang w:eastAsia="es-ES"/>
              </w:rPr>
              <w:t>coli</w:t>
            </w:r>
            <w:proofErr w:type="spellEnd"/>
          </w:p>
        </w:tc>
        <w:tc>
          <w:tcPr>
            <w:tcW w:w="1842" w:type="dxa"/>
            <w:shd w:val="clear" w:color="auto" w:fill="E36C0A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500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500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60EC" w:rsidRPr="0086166E" w:rsidRDefault="00C060EC" w:rsidP="0086166E">
            <w:pPr>
              <w:tabs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ato" w:eastAsia="Times New Roman" w:hAnsi="Lato"/>
                <w:sz w:val="18"/>
                <w:szCs w:val="18"/>
                <w:lang w:eastAsia="es-ES"/>
              </w:rPr>
            </w:pPr>
            <w:proofErr w:type="spellStart"/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Ufc_NMP</w:t>
            </w:r>
            <w:proofErr w:type="spellEnd"/>
            <w:r w:rsidRPr="0086166E">
              <w:rPr>
                <w:rFonts w:ascii="Lato" w:eastAsia="Times New Roman" w:hAnsi="Lato"/>
                <w:sz w:val="18"/>
                <w:szCs w:val="18"/>
                <w:lang w:eastAsia="es-ES"/>
              </w:rPr>
              <w:t>/100 ml</w:t>
            </w:r>
          </w:p>
        </w:tc>
      </w:tr>
    </w:tbl>
    <w:p w:rsidR="00C060EC" w:rsidRPr="00DE115A" w:rsidRDefault="00C060EC" w:rsidP="00C060EC">
      <w:pPr>
        <w:pStyle w:val="NormalWeb"/>
        <w:jc w:val="right"/>
        <w:rPr>
          <w:rFonts w:ascii="Century Gothic" w:hAnsi="Century Gothic"/>
          <w:sz w:val="14"/>
          <w:szCs w:val="20"/>
        </w:rPr>
      </w:pPr>
      <w:r w:rsidRPr="00DE115A">
        <w:rPr>
          <w:rFonts w:ascii="Century Gothic" w:hAnsi="Century Gothic"/>
          <w:sz w:val="14"/>
          <w:szCs w:val="20"/>
        </w:rPr>
        <w:t xml:space="preserve"> </w:t>
      </w:r>
    </w:p>
    <w:p w:rsidR="00C060EC" w:rsidRPr="00751772" w:rsidRDefault="00C060EC" w:rsidP="00C060EC">
      <w:pPr>
        <w:pStyle w:val="NormalWeb"/>
        <w:jc w:val="right"/>
        <w:rPr>
          <w:rFonts w:ascii="Lato" w:hAnsi="Lato"/>
          <w:sz w:val="20"/>
          <w:szCs w:val="20"/>
        </w:rPr>
      </w:pPr>
      <w:r w:rsidRPr="00751772">
        <w:rPr>
          <w:rFonts w:ascii="Lato" w:hAnsi="Lato"/>
          <w:sz w:val="20"/>
          <w:szCs w:val="20"/>
        </w:rPr>
        <w:t>(1) percentil 95</w:t>
      </w:r>
    </w:p>
    <w:p w:rsidR="008B3B29" w:rsidRPr="00751772" w:rsidRDefault="00C060EC" w:rsidP="00C060EC">
      <w:pPr>
        <w:pStyle w:val="NormalWeb"/>
        <w:jc w:val="right"/>
        <w:rPr>
          <w:rFonts w:ascii="Lato" w:hAnsi="Lato"/>
          <w:sz w:val="20"/>
          <w:szCs w:val="20"/>
        </w:rPr>
      </w:pPr>
      <w:r w:rsidRPr="00751772">
        <w:rPr>
          <w:rFonts w:ascii="Lato" w:hAnsi="Lato"/>
          <w:sz w:val="20"/>
          <w:szCs w:val="20"/>
        </w:rPr>
        <w:t>(2) percentil 90</w:t>
      </w:r>
    </w:p>
    <w:sectPr w:rsidR="008B3B29" w:rsidRPr="00751772" w:rsidSect="006159B1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EC"/>
    <w:rsid w:val="00012671"/>
    <w:rsid w:val="000254B2"/>
    <w:rsid w:val="0005505D"/>
    <w:rsid w:val="00074BF7"/>
    <w:rsid w:val="001164F7"/>
    <w:rsid w:val="001744C2"/>
    <w:rsid w:val="001A4B4E"/>
    <w:rsid w:val="003804A0"/>
    <w:rsid w:val="004C1E60"/>
    <w:rsid w:val="006159B1"/>
    <w:rsid w:val="00670729"/>
    <w:rsid w:val="00751772"/>
    <w:rsid w:val="00771493"/>
    <w:rsid w:val="007E6FB1"/>
    <w:rsid w:val="0086166E"/>
    <w:rsid w:val="008B3B29"/>
    <w:rsid w:val="008F2EC2"/>
    <w:rsid w:val="00B120F1"/>
    <w:rsid w:val="00BA147A"/>
    <w:rsid w:val="00C060EC"/>
    <w:rsid w:val="00C57F57"/>
    <w:rsid w:val="00C77289"/>
    <w:rsid w:val="00CB5A18"/>
    <w:rsid w:val="00DE115A"/>
    <w:rsid w:val="00E41563"/>
    <w:rsid w:val="00E93E18"/>
    <w:rsid w:val="00F47359"/>
    <w:rsid w:val="00F65BE0"/>
    <w:rsid w:val="00F732CC"/>
    <w:rsid w:val="00FA5295"/>
    <w:rsid w:val="00FA67BD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B3CA"/>
  <w15:chartTrackingRefBased/>
  <w15:docId w15:val="{1D681A5B-CC7E-4CDB-AB67-B896CE91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060E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060EC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0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06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portatil2</dc:creator>
  <cp:keywords/>
  <cp:lastModifiedBy>Juan</cp:lastModifiedBy>
  <cp:revision>3</cp:revision>
  <cp:lastPrinted>2018-01-22T11:07:00Z</cp:lastPrinted>
  <dcterms:created xsi:type="dcterms:W3CDTF">2026-06-11T10:32:00Z</dcterms:created>
  <dcterms:modified xsi:type="dcterms:W3CDTF">2026-06-11T10:32:00Z</dcterms:modified>
</cp:coreProperties>
</file>